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МИНИСТЕРСТВО</w:t>
      </w: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 xml:space="preserve"> ПРОСВЕЩЕНИЯ РОССИЙСКОЙ ФЕДЕРАЦИИ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Министерство образования и науки Республики Тыва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Кызылский район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МБОУ Баян-Колская СОШ им. Долчанмаа Б-К.Ш.</w:t>
      </w:r>
    </w:p>
    <w:tbl>
      <w:tblPr>
        <w:tblStyle w:val="5"/>
        <w:tblpPr w:leftFromText="180" w:rightFromText="180" w:vertAnchor="text" w:horzAnchor="margin" w:tblpXSpec="center" w:tblpY="178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402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«Рассмотрено»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заседании ШМО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Протокол №1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______________/Бошкажык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 xml:space="preserve"> С.В.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"28" августа 2023 г.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"Согласовано"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директора школы по УВР________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/Чанзынмаа С.К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./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 августа   2023 г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"Утверждено"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.о. 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иректора школы________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/Токсун Ш.А./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 xml:space="preserve"> 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 августа  2023 г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Calibri"/>
          <w:b/>
          <w:bCs/>
          <w:sz w:val="28"/>
          <w:szCs w:val="28"/>
          <w:lang w:eastAsia="ar-SA"/>
        </w:rPr>
        <w:t>РАБОЧАЯ ПРОГРАММА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учебного предмета «Литература»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для обучающихся 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>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класса 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учителя русского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 xml:space="preserve"> языка и литературы Микпер-оол А.В.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.Баян-Кол -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Пояснительная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записка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Рабочая программа по литературе для 7 класса составлена на основе: ФГОС ООО,  примерной программы  по литературе  под ред. В.Я. Коровиной (Программы общеобразовательных учреждений. Литература. 5-9 класс (базовый уровень). Под ред. В.Я. Коровиной.  11-е изд., – М.: Просвещение, 2013).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Рабочая программа ориентирована на базовый уровень подготовки школьников по литературе.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Главными целями изучения предмета «Литература» являются: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Планируемые  результаты изучения литературы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Личностные результаты</w:t>
      </w:r>
      <w:r>
        <w:rPr>
          <w:rFonts w:ascii="Times New Roman" w:hAnsi="Times New Roman" w:cs="Times New Roman"/>
          <w:sz w:val="21"/>
          <w:szCs w:val="21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этни¬ческой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5)освоение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6) развитие морального сознания и компетентности в решении моральных проблем на осно¬ве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7)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8) 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9)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10)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Метапредметные</w:t>
      </w:r>
      <w:r>
        <w:rPr>
          <w:rFonts w:ascii="Times New Roman" w:hAnsi="Times New Roman" w:cs="Times New Roman"/>
          <w:sz w:val="21"/>
          <w:szCs w:val="21"/>
        </w:rPr>
        <w:t xml:space="preserve"> результаты: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умение соотносить свои действия с планируемыми результатами, осуществлять контроль своей дея-тельности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4) умение оценивать правильность выполнения учебной задачи, собственные возможности ее решения;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6) умение определять понятия, создавать обобщения.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7) 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8) 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9) 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10) формирование и развитие компетентности в области использования информационно--коммуникационных технологий.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Предметные</w:t>
      </w:r>
      <w:r>
        <w:rPr>
          <w:rFonts w:ascii="Times New Roman" w:hAnsi="Times New Roman" w:cs="Times New Roman"/>
          <w:sz w:val="21"/>
          <w:szCs w:val="21"/>
        </w:rPr>
        <w:t xml:space="preserve"> результаты: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 в., литературы народов России и зарубежной литературы;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4)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5)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6) формулирование собственного отношения к произведениям литературы, их оценка;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7) собственная интерпретация изученных литературных произведений;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8) понимание авторской позиции и свое отношение к ней;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9) восприятие на слух литературных произведений разных жанров, осмысленное чтение и адекватное восприятие;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10)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11)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12)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13)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Учебно-тематический план </w:t>
      </w:r>
    </w:p>
    <w:tbl>
      <w:tblPr>
        <w:tblStyle w:val="7"/>
        <w:tblW w:w="822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52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1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5527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Тема раздела</w:t>
            </w:r>
          </w:p>
        </w:tc>
        <w:tc>
          <w:tcPr>
            <w:tcW w:w="1276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Кол-во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18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7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5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Введение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5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Устное народное творчество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5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Из древнерусской литературы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Из русской литературы XVIII в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5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Из русской литературы XIX в.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5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Из зарубежной литературы 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Итоги года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5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Содержание дисциплины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ВВЕДЕНИЕ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УСТНОЕ НАРОДНОЕ ТВОРЧЕСТВО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Предания. Поэтическая автобиография народа. Устный рассказ об исторических событиях. «Воцарение Ивана Грозного», «Сороки-Ведьмы», «Петр и плотник».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Былины. «Вольга и Микула Селянинович». Киевский цикл былин. 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Новгородский цикл былин. «Садко».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«Калевала» 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темного миров карело-финских эпических песен (для внеклассного чтения)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Пословицы и поговорки. Народная мудрость пословиц и поговорок. Выражение в них духа народного языка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Гипербола (развитие представлений). Былина. Героический эпос, афористические жанры фольклора. Пословицы, поговорки (развитие представлений)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Коллективная работа (составление тезисного плана к устному и письменному ответу на проблемный вопрос); работа в парах сильный-слабый (выразительное чтение с его последующим рецензированием).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Характеристика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Самостоятельная работа, работа в парах по теме «Киевский цикл былин», «Новгородский цикл былин», выразительное чтение, рецензирование чтения.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Работа с теоретическим литературоведческим материалом по теме урока, составление тезисного плана статьи, пересказ отрывков, коллективная практическая работа (характеристика героев)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Работа в группе, выступления, нахождение пословиц по теме, восстановление пословиц, лабораторная работа в парах по теме «Пословицы и поговорки», устный монологический ответ на проблемный вопрос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ИЗ ДРЕВНЕРУССКОЙ ЛИТЕРАТУРЫ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«Поучение» Владимира Мономаха (отрывок), «Повесть о Петре и Февронии Муромских». Нравственные заветы Древней Руси. Внимание к личности, гимн любви и верности.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Поучение (начальные представления).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«Повесть временных лет». Отрывок «О пользе книг». Формирование традиции уважительного отношения к книге.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Летопись (развитие представлений).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ИЗ РУССКОЙ ЛИТЕРАТУРЫ XVIII ВЕКА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Михаил Васильевич Ломоносов. Краткий рассказ об ученом и поэте. «К статуе Петра Великого», «Ода на день восшествия на Всероссийский престол ея Величества государыни Императрицы Елисаветы Петровны 1747 года» 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Ода (начальные представления).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ИЗ РУССКОЙ ЛИТЕРАТУРЫ XIX ВЕКА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Александр Сергеевич Пушкин.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«Полтава» («Полтавский бой»), «Медный всадник» (вступление «На берегу пустынных волн...»), «Песнь о вещем Олеге». Интерес Пушкина к истории России. Мастерство в изображении Полтавской битвы, прославление мужества и отваги русских солдат.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Баллада (развитие представлений)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«Борис Годунов» (сцена в Чудовом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«Станционный смотритель». Изображение «маленького человека», его положения в обществе. Теория литературы. Повесть (развитие представлений).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Михаил Юрьевич Лермонтов. Краткий рассказ о поэте.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«Песня про царя Ивана Васильевича, молодого опричника и удалого купца Калашникова». Поэма об историческом прошлом Руси. Картины быта XVI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 Особенности сюжета поэмы. Связь поэмы с произведениями устного народного творчества. Язык и стих поэмы.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«Когда волнуется желтеющая нива...», «Молитва», «Ангел»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Фольклоризм литературы (развитие представлений).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Николай Васильевич Гоголь.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«Тарас Бульба».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Андрию, смысл этого противопоставления. Патриотический пафос повести. Особенности изображения людей и природы в повести.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Историческая и фольклорная основа произведения. Роды литературы: эпос (развитие понятия). Литературный герой (развитие понятия).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Иван Сергеевич Тургенев.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«Бирюк». Изображение быта крестьян, авторское отношение к бесправным и обездоленным. Мастерство в изображении пейзажа. Художественные особенности рассказа.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Стихотворения в прозе. «Русский язык». Тургенев о богатстве и красоте русского языка. Родной язык как духовная опора человека. «Близнецы», «Два богача».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Нравственность и человеческие взаимоотношения.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Стихотворения в прозе.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Николай Алексеевич Некрасов.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«Русские женщины» («Княгиня Трубецкая»), Историческая основа поэмы. Величие духа русских женщин, отправившихся вслед за осужденными мужьями в Сибирь.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«Размышления у парадного подъезда». Боль поэта за судьбу народа. Своеобразие некрасовской музы. (Для чтения и обсуждения.)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Поэма (развитие понятия). Трехсложные размеры стиха (развитие понятия).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Алексей Константинович Толстой. Слово о поэте. Исторические баллады «Василий Шибанов» и «Михайло Репнин». Воспроизведение исторического колорита эпохи. Правда и вымысел. Тема древнерусского «рыцарства», противостоящего самовластию.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Михаил Евграфович Салтыков-Щедрин.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«Повесть о том, как один мужик двух генералов прокормил». 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«Дикий помещик». Для внеклассного чтения.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Гротеск (начальные представления).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Лев Николаевич Толстой.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«Детство». Главы из повести: «Классы», «Наталья Саввишна», «Маман» и др. Взаимоотношения детей и взрослых. Проявления чувств героя, беспощадность к себе, анализ собственных поступков.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Иван Алексеевич Бунин. Краткий рассказ о писателе. «Цифры». Воспитание детей в семье. Герой рассказа: сложность взаимопонимания детей и взрослых. «Лапти». Душевное богатство простого крестьянина.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Антон Павлович Чехов.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«Злоумышленник», «Размазня». Многогранность комического в рассказах А. П. Чехова. (Для чтения и обсуждения.)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Сатира и юмор как формы комического (развитие представлений).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«Край ты мой, родимый край!» Стихотворения русских поэтов XIX века о родной природе. В. Жуковский. «Приход весны»; И. Бунин. «Родина»; А. К. Толстой. «Край ты мой, родимый край...», «Благовест». Поэтическое изображение родной природы и выражение авторского настроения, миросозерцания.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ИЗ РУССКОЙ ЛИТЕРАТУРЫ XX ВЕКА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Максим Горький.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«Детство». Автобиографический характер повести. Изображение «свинцовых мерзостей жизни». Дед Каши-рин. «Яркое,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«Старуха Изергиль» («Легенда о Данко»).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Владимир Владимирович Маяковский.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«Необычайное приключение, бывшее с Владимиром Маяковским летом на даче». Мысли автора о роли поэзии в жизни человека и общества. Своеобразие стихотворного ритма, словотворчество Маяковского.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Хорошее отношение к лошадям». Два взгляда на мир: безразличие, бессердечие мещанина и гуманизм, доброта, сострадание лирического героя стихотворения.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Леонид Николаевич Андреев.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«Кусака». Чувство сострадания к братьям нашим меньшим, бессердечие героев. Гуманистический пафос произведения.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Андрей Платонович Платонов.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«Юшка». Главный герой произведения, его непохожесть на окружающих людей, душевная щедрость. Осознание необходимости сострадания и уважения к человеку. Неповторимость и ценность каждой человеческой личности.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«В прекрасном и яростном мире». Труд как нравственное содержание человеческой жизни. Идеи доброты, взаимопонимания, жизни для других. Своеобразие языка прозы Платонова (для внеклассного чтения)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Борис Леонидович Пастернак. Слово о поэте. «Июль», «Никого не будет в доме...». Картины природы, преображенные поэтическим зрением Пастернака. Сравнения и метафоры в художественном мире поэта.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 дорогах войны. 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Публицистика. Интервью как жанр публицистики (начальные представления).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Федор Александрович Абрамов. Краткий рассказ о писателе.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«О чем плачут лошади». Эстетические и нравственно-экологические проблемы, поднятые в рассказе.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Литературные традиции.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Евгений Иванович Носов. Краткий рассказ о писателе. «Кукла» («Акимыч»), «Живое пламя». 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Юрий Павлович Казаков. Краткий рассказ о писателе. «Тихое утро». 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«Тихая моя Родина». Стихотворения о Родине, родной природе, собственном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Александр Трифонович Твардовский. Краткий рассказ о поэте.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«Снега потемнеют синие...», «Июль — макушка лета...», «На дне моей жизни...». Размышления поэта о взаимосвязи человека и природы, о неразделимости судьбы человека и народа.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Лирический герой (развитие понятия).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Дмитрий Сергеевич Лихачев. «Земля родная» (главы из книги). Духовное напутствие молодежи.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А.Н. Вертинский «Доченьки», И.А. Гофф «Русское поле». Лирические размышления о жизни. Б. Ш. Окуджава «По Смоленской дороге». Светлая грусть переживаний.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Михаил Зощенко. Рассказ «Беда». Смешное и грустное в рассказах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Групповое выполнение заданий, анализ глав повести, словарная работа, беседа, характеристика героев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групповая работа (составление тезисного плана рассказов), выразительное чтение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Самостоятельная работа с литературоведческим материалом, лабораторная работа в парах (подбор цитат, иллюстрирующих понятия лирический герой, ритм, рифма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Выразительное чтение стихотворения, словарная работа, работа с лексикой, составление письменного ответа на проблемный вопрос, групповая работа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Групповая работа, самостоятельная работа с литературоведческим материалом, работа в парах (составление устного (письменного) ответа на проблемный вопрос), выразительное чтение и рецензирование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ИЗ ЗАРУБЕЖНОЙ ЛИТЕРАТУРЫ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Роберт Бернс. Особенности творчества. «Честная бедность». Представления народа о справедливости и честности. Народно-поэтический характер произведения.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Джордж Гордон Байрон. «Ты кончил жизни путь, герой!». Гимн герою, павшему в борьбе за свободу Родины.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Японские хокку (трехстишия). Изображение жизни природы и жизни. Поэтическая картина, нарисованная одним-двумя штрихами.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Теория литературы. Особенности жанра хокку (хайку).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О. Генри. «Дары волхвов». Сила любви и преданности. Жертвенность во имя любви.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Рей Дуглас Брэдбери. «Каникулы».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Фантастические рассказы Рея Брэдбери как выражение стремления уберечь людей от зла и опасности на Земле.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Календарно-тематическое планирование. Литература. 7 класс (68/2ч)</w:t>
      </w:r>
    </w:p>
    <w:tbl>
      <w:tblPr>
        <w:tblStyle w:val="7"/>
        <w:tblW w:w="1502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043"/>
        <w:gridCol w:w="730"/>
        <w:gridCol w:w="1276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004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Тема урока</w:t>
            </w:r>
          </w:p>
        </w:tc>
        <w:tc>
          <w:tcPr>
            <w:tcW w:w="730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Кол-во часов</w:t>
            </w:r>
          </w:p>
        </w:tc>
        <w:tc>
          <w:tcPr>
            <w:tcW w:w="2268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4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плану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</w:t>
            </w: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Введение. Изображение человека как важнейшая идейно-нравственная проблема литературы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043" w:type="dxa"/>
          </w:tcPr>
          <w:p>
            <w:pPr>
              <w:pStyle w:val="2"/>
              <w:tabs>
                <w:tab w:val="left" w:pos="2475"/>
                <w:tab w:val="center" w:pos="4164"/>
              </w:tabs>
              <w:jc w:val="left"/>
              <w:outlineLvl w:val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Предания. Поэтическая автобиография народа. «Воцарение Ивана Грозного», «Петр и плотник»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043" w:type="dxa"/>
          </w:tcPr>
          <w:p>
            <w:pPr>
              <w:pStyle w:val="2"/>
              <w:jc w:val="left"/>
              <w:outlineLvl w:val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Понятие о былине Былина «Вольга и Микула Селянинович» . Прославление мирного труда героя – труженика. Микула Селянинович – эпический</w:t>
            </w:r>
          </w:p>
          <w:p>
            <w:pPr>
              <w:pStyle w:val="2"/>
              <w:jc w:val="left"/>
              <w:outlineLvl w:val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герой.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Вн.чт. Русские былины Киевского и Новгородского циклов. «Садко» Своеобразие былины.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Вн.чт. Эпос народов мира. «Калевала» -карело-финский мифологический эпос. «Песнь о Роланде» 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Пословицы и поговорки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Русские летописи. «Повесть временных лет» (отрывок «Из похвалы князю Ярославу и книгам»). Формирование традиции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уважительного отношения к книге. «Поучение» Владимира Мономаха (отрывок): нравственные заветы Древней Руси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«Повесть о Петре и Февронии Муромских»: гимн любви и верности. Народно-поэтические мотивы в повести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Контрольная работа № 1 по теме «Древнерусская литература» Классное сочинение (по «Повести о Петре и Февронии»)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М.В. Ломоносов. Ода «К статуе Петра Великого».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Г.Р. Державин. Стихотворение «Признание»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А.С. Пушкин. Поэма «Полтава» (отрывок). Сопоставительный анализ портретов Петра I и Карла XII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А.С. Пушкин «Песнь о вещем Олеге», Стихотворение «Зимний вечер»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А.С. Пушкин. Драма «Борис Годунов»(Сцена в Чудовом монастыре): образ летописца. Стихотворение «Во глубине сибирских руд…»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А.С. Пушкин «Станционный смотритель»- повесть о маленьком человеке, гуманизм повести. «Медный всадник» (отрывок)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Образ Петра I на страницах произведений А.С.Пушкина. «Медный всадник»( вступление «На берегу пустынных волн…»)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М.Ю. Лермонтов. «Песня про царя Ивана Васильевича, молодого опричника и удалого купца Калашникова»- поэма об историческом прошлом России. Смысл столкновения Калашникова с Кирибеевичем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М.Ю. Лермонтов. «Песня про царя Ивана Васильевича, молодого опричника и удалого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купца Калашникова». Степан Калашников – носитель лучших качеств русского национального характера.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Лирика М.Ю. Лермонтова. Стихотворения «Молитва», «Ангел», «Когда волнуется желтеющая нива...»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Контрольная работа №2 по произведениям А.С. Пушкина и М.Ю. Лермонтова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Н.В. Гоголь. История создания повести «Тарас Бульба». Тарас Бульба и его сыновья.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Образ Запорожской Сечи в повести. Р.р. Анализ эпизода «Осада польского города Дубно».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Противопоставление Остапа Андрию в повести Н.В. Гоголя «Тарас Бульба»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Трагедия Тараса Бульбы.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Контрольная работа №3 по повести Н.В. Гоголя «Тарас Бульба».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И.С. Тургенев. Краткий рассказ о писателе. Цикл рассказов «Записки охотника» и их гуманистический пафос.Изображение быта крестьян, авторское отношение к бесправным и обездоленным в рассказе И.С. Тургенева «Бирюк»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И.С. Тургенев. Стихотворение в прозе «Русский язык». Родной язык как духовная опора человека. «Два богача»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Н.А. Некрасов. «Русские женщины» ( «Княгиня Трубецкая»): тема подвига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Вн. чт. Н.Некрасов. «Размышления у парадного подъезда», «Вчерашний день, часу в шестом…», «Несжатая полоса». Тема народа, образ Родины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А.А. Фет. Стихотворения «Шепот, робкое дыханье…», «Как беден наш язык! – Хочу и не могу…» Тематика и художественное своеобразие лирики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К. Толстой. Исторические баллады («Василий Шибанов» и «Михайло Репнин»): правда и вымысел, конфликт «рыцарства и самовластья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М.Е. Салтыков-Щедрин «Повесть о том, как один мужик двух генералов прокормил»: изображение нравственных пороков общества, темы труда.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Контрольная работа №4 по произведениям Н.В.Гоголя, И.С. Тургенева, Н.А. Некрасова, М.Е. Салтыкова-Щедрина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Л.Н. ТОЛСТОЙ. Детство писателя. Автобиографический характер повести «Детство». Главы «Maman», «Что за человек был мой отец?», «Классы»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Л. Н. Толстой. «Детство» (главы). Главный герой повести и его духовный мир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А.П. Чехов. Краткий рассказ о писателе. «Хамелеон». Живая картина нравов, смысл произведения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Два лица России в рассказе А.П. Чехова «Злоумышленник». Средства юмористической характеристики героев.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А.К. Толстой «Край ты мой, родимый край..», «Благовест».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043" w:type="dxa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Контрольная работа № 5 по стихотворениям поэтов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М. Горький. «Детство» (главы): изображение «свинцовых мерзостей жизни», образ деда Каширина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«Яркое, здоровое, творческое в русской жизни»: бабушка Акулина Ивановна, Алёша Пешков, Цыганок, Хорошее Дело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Вн. чт. М. Горький. «Старуха Изергиль» («Легенда о Данко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В. Маяковский. Размышление о роли поэзии в жизни человека и общества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В. В. Маяковский. «Хорошее отношение к лошадям»: два взглядана мир 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Р/р. А. П. Платонов. «Юшка»: незаметный герой с большим сердцем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Вн.чт. А.П. Платонов. «В прекрасном и яростном мире»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Контрольная работа №6 по произведениям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века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Стихотворения «Июль», «Никого не будет в доме». Картины природы Б.Л. Пастернака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Вн.чт. Час мужества. Ю. Г.Разумовский о военной поэзии.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Вн.чт. Стихотворения о войне А.А. Ахматовой, К. М. Симонова, А. А. Суркова, А.Т. Твардовского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Т. Твардовский. «Снега потемнеют синие…», «Июль – макушка лета…», «На дне моей жизни…»: размышления поэта о взаимосвязи человека и природы, о неразделимости судьбы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человека и народа.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Е.А.Евтушенко. «Хотят ли русские войны?..»: художественное своеобразие стихотворения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Ф.А. Абрамов «О чем плачут лошади». Эстетические и нравственные проблемы рассказа.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Сила внутренней духовной красоты человека в рассказе Е.И. Носова «Кукла»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Ю.П. Казаков.«Тихое утро»: герои рассказа, их поступки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Д.С. Лихачев. Духовное напутствие молодежи в главах книги «Земля родная».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Г.И.Горин «Почему повязка на ноге?». Иронико-юмористический рассказ-шутка о глупом человеке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Песни на слова русских поэтов ХХ века (А. Н. Вертинский, И. Гофф, Б. Ш. Окуджава) как лирическое размышление о жизни, быстротекущем времени и вечности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Расул Гамзатов. Стихотворения «Земля как будто стала шире…» из цикла «Восьмистишия» . Размышления поэта об истоках и основах жизни, особенности художественной образности в лирике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Из зарубежной литературы (6 ч.)</w:t>
            </w:r>
          </w:p>
          <w:p>
            <w:pPr>
              <w:pStyle w:val="3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Представления народа о справедливости и честности «Честная бедность» Р.Бернса. «Уж не встаю я на заре».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Ощущение трагического разлада героя с жизнью в стихотворении «Ты кончил жизни путь, герой!» Дж.Г. Байрона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Японские трехстишия (хокку). Изображение жизни природы и жизни человека в их нерасторжимом единстве на фоне круговорота времен года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Сила любви и преданности О.Генри «Дары волхвов»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Фантастические рассказы Р.Бредбери как выражение стремления уберечь людей от зла и опасности на Земле. «Каникулы»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Детективная литература. Артур Конан Дойл. «Голубой карбункул»; сюжет, художественные особенности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00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Итоговое тестирование</w:t>
            </w:r>
          </w:p>
        </w:tc>
        <w:tc>
          <w:tcPr>
            <w:tcW w:w="7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b/>
          <w:sz w:val="21"/>
          <w:szCs w:val="21"/>
        </w:rPr>
        <w:sectPr>
          <w:pgSz w:w="16838" w:h="11906" w:orient="landscape"/>
          <w:pgMar w:top="1701" w:right="1134" w:bottom="850" w:left="1134" w:header="708" w:footer="708" w:gutter="0"/>
          <w:cols w:space="708" w:num="1"/>
          <w:docGrid w:linePitch="360" w:charSpace="0"/>
        </w:sect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Учебное и учебно-методическое обеспечение по литературе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Для учащихся</w:t>
      </w:r>
    </w:p>
    <w:p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Коровина В.Я. Литература: 7 класс: Учебник для общеобразовательных учреждений. В 2 ч. -М.: Просвещение, 2008.</w:t>
      </w:r>
    </w:p>
    <w:p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Коровина  В.Я.  «Читаем, думаем,  спорим...»: Дидактические    материалы  по литературе: 7 класс. - М.: Просвещение, 2006.</w:t>
      </w:r>
    </w:p>
    <w:p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Литература:    Фонохрестоматия:    Электронное    учебное    пособие    на    CD-ROM/    Сост. В.Я.Коровина, В.П.Журавлев, В.И.Коровин. - М.: Просвещение, 2008.</w:t>
      </w:r>
    </w:p>
    <w:p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Мещерякова М. Литература в таблицах и схемах. - М.: Просвещение, 2000.</w:t>
      </w:r>
    </w:p>
    <w:p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Обернихина Г.А., Соколов Л.Э., Вольнова И.А., Емельяненко Т.В. Как писать сочинения?: Рабочая тетрадь для 5-8 классов. - М.: Просвещение, 2004.</w:t>
      </w:r>
    </w:p>
    <w:p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Русский фольклор: Словарь - справочник / Сост. Т.В. Зуева. - М.: Просвещение, 1999.</w:t>
      </w:r>
    </w:p>
    <w:p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Читательский дневник. Иду в 7 класс. - Саратов: Лицей, 2008.</w:t>
      </w:r>
    </w:p>
    <w:p>
      <w:pPr>
        <w:pStyle w:val="8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Шайтанов И.О., Свердлов М.И. Зарубежная литература: Учебник-хрестоматия: 5-7 классы. -М.: Просвещение, 2004.</w:t>
      </w:r>
    </w:p>
    <w:p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1"/>
          <w:szCs w:val="21"/>
        </w:rPr>
      </w:pPr>
    </w:p>
    <w:p>
      <w:pPr>
        <w:tabs>
          <w:tab w:val="left" w:pos="284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Для учителя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Аникина СМ., Золотарева И.В. Поурочные разработки по литературе. 7 класс. - М.: ВАКО, 2002.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Аркин И.И. Уроки литературы в 7 классе: Практическая методика. - М.: Просвещение, 2007.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Демиденко Е.Л. Новые контрольные и проверочные работы по литературе. 5-9 классы. - М.: Дрофа, 2007.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Егорова Н.В. Универсальные поурочные разработки по литературе. 7 класс. - М.: Вако, 2006.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Ишимова А.О. История России в рассказах для детей. - М.: Современник, 2000.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Коровина В.Я. Литература: Методические советы: 7 класс. - М.: Просвещение, 2003.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Кутейникова Н.Е. Уроки литературы в 7 классе: Книга для учителя. - М.: Просвещение, 2008.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Марченко A.M. Анализ стихотворения на уроке: Кн. для учителя. - М.: Просвещение, 2008.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Русское народное поэтическое творчество / Под ред. проф Н.И. Кравцова. - М.: Просвещение, 1971.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Тимофеев Л.И., Тураев СВ. Краткий словарь литературоведческих терминов. - М.: Просвещение, 2001.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Тумина Л.Е. Сочини сказку. Творческие задания для учеников. 5-7 классы. - М.: Дрофа, 2005.</w:t>
      </w:r>
    </w:p>
    <w:p>
      <w:pPr>
        <w:pStyle w:val="8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Турьянская Б.И., Комиссарова Е.В., Холодкова Л.А. Литература в 7 классе: Урок за уроком. -М.: Русское слово, 2003.</w:t>
      </w:r>
    </w:p>
    <w:p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1"/>
          <w:szCs w:val="21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03644"/>
    <w:multiLevelType w:val="multilevel"/>
    <w:tmpl w:val="2AD03644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225745"/>
    <w:multiLevelType w:val="multilevel"/>
    <w:tmpl w:val="72225745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7995"/>
    <w:rsid w:val="509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3">
    <w:name w:val="heading 2"/>
    <w:basedOn w:val="1"/>
    <w:next w:val="1"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table" w:styleId="7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2023-09-22T03:37:00Z</dcterms:created>
  <dc:creator>Aylanmaa Mikper-ool</dc:creator>
  <cp:lastModifiedBy>Aylanmaa Mikper-ool</cp:lastModifiedBy>
  <dcterms:modified xsi:type="dcterms:W3CDTF">2023-09-22T03:38:58Z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038570EB50304198858ABE76300251FC_11</vt:lpwstr>
  </property>
</Properties>
</file>